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9A" w:rsidRPr="009A4A28" w:rsidRDefault="00BE75F8" w:rsidP="00C5594D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</w:pP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Εμείς</w:t>
      </w:r>
      <w:r w:rsidR="00C5594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</w:t>
      </w:r>
      <w:r w:rsidR="00F46A7E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οι</w:t>
      </w:r>
      <w:r w:rsidR="0012369A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μαθητές</w:t>
      </w:r>
      <w:r w:rsidR="00054ADB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,</w:t>
      </w:r>
      <w:r w:rsidR="0012369A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καθηγητές </w:t>
      </w:r>
      <w:r w:rsidR="00054ADB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αλλά και όλοι οι δημότες του Δήμου Καλαμαριάς </w:t>
      </w:r>
      <w:r w:rsidR="0012369A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αποφασίσαμε να</w:t>
      </w:r>
      <w:r w:rsidR="00167BB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γίνουμε βοηθοί των </w:t>
      </w:r>
      <w:r w:rsidR="00167BBD" w:rsidRPr="009A4A28">
        <w:rPr>
          <w:rFonts w:ascii="Century Gothic" w:eastAsia="Times New Roman" w:hAnsi="Century Gothic" w:cstheme="minorHAnsi"/>
          <w:b/>
          <w:shadow/>
          <w:sz w:val="24"/>
          <w:szCs w:val="24"/>
          <w:lang w:eastAsia="el-GR"/>
        </w:rPr>
        <w:t>ΓΙΑΤΡΩΝ ΤΟΥ ΚΟΣΜΟΥ</w:t>
      </w:r>
      <w:r w:rsidR="00167BB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που στόχο έχουν να προσφέρουν βοήθεια και υποστήριξη</w:t>
      </w:r>
      <w:r w:rsidR="00E0084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σε</w:t>
      </w:r>
      <w:r w:rsidR="00C5594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</w:t>
      </w:r>
      <w:r w:rsidR="00E0084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συνανθρώπους μας που αδυνατούν να έχουν πρόσβαση στην ιατρική φροντίδα</w:t>
      </w:r>
      <w:r w:rsidR="0012369A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.</w:t>
      </w:r>
    </w:p>
    <w:p w:rsidR="00BE75F8" w:rsidRPr="009A4A28" w:rsidRDefault="00054ADB" w:rsidP="00C5594D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</w:pP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Όλοι μαζί</w:t>
      </w:r>
      <w:r w:rsidR="00167BB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κάνουμε μία ακόμη πιο μεγάλη και πιο συντονισμένη προσπάθεια</w:t>
      </w:r>
      <w:r w:rsidR="00C5594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</w:t>
      </w:r>
      <w:r w:rsidR="0093273E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να βοηθήσουμε τους </w:t>
      </w:r>
      <w:r w:rsidR="0093273E" w:rsidRPr="003D2EA3">
        <w:rPr>
          <w:rFonts w:ascii="Century Gothic" w:eastAsia="Times New Roman" w:hAnsi="Century Gothic" w:cstheme="minorHAnsi"/>
          <w:b/>
          <w:shadow/>
          <w:lang w:eastAsia="el-GR"/>
        </w:rPr>
        <w:t>ΓΙΑΤΡΟΥΣ ΤΟΥ ΚΟΣΜΟΥ</w:t>
      </w:r>
      <w:r w:rsidR="00C5594D" w:rsidRPr="009A4A28">
        <w:rPr>
          <w:rFonts w:ascii="Century Gothic" w:eastAsia="Times New Roman" w:hAnsi="Century Gothic" w:cstheme="minorHAnsi"/>
          <w:b/>
          <w:shadow/>
          <w:sz w:val="24"/>
          <w:szCs w:val="24"/>
          <w:lang w:eastAsia="el-GR"/>
        </w:rPr>
        <w:t xml:space="preserve"> </w:t>
      </w:r>
      <w:r w:rsidR="00D0278E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και το </w:t>
      </w:r>
      <w:r w:rsidR="00D0278E" w:rsidRPr="003D2EA3">
        <w:rPr>
          <w:rFonts w:ascii="Century Gothic" w:eastAsia="Times New Roman" w:hAnsi="Century Gothic" w:cstheme="minorHAnsi"/>
          <w:b/>
          <w:shadow/>
          <w:lang w:eastAsia="el-GR"/>
        </w:rPr>
        <w:t>ΔΗΜΟΤΙΚΟ ΙΑΤΡΕΙΟ</w:t>
      </w:r>
      <w:r w:rsidR="00D0278E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γ</w:t>
      </w:r>
      <w:r w:rsidR="0012369A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ια συγκέντρωση φαρμάκων που δεν χρειαζόμαστε πλέον ενώ άλλοι τα έχουν </w:t>
      </w:r>
      <w:r w:rsidR="0093273E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πραγματική</w:t>
      </w:r>
      <w:r w:rsidR="0012369A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ανάγκη</w:t>
      </w:r>
      <w:r w:rsidR="00167BB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.</w:t>
      </w:r>
    </w:p>
    <w:p w:rsidR="00FA1F42" w:rsidRPr="008F5938" w:rsidRDefault="00E61AAB" w:rsidP="00E61AAB">
      <w:pPr>
        <w:tabs>
          <w:tab w:val="left" w:pos="2057"/>
          <w:tab w:val="center" w:pos="3628"/>
        </w:tabs>
        <w:spacing w:after="0" w:line="240" w:lineRule="auto"/>
        <w:rPr>
          <w:rFonts w:ascii="Century Gothic" w:eastAsia="Times New Roman" w:hAnsi="Century Gothic" w:cstheme="minorHAnsi"/>
          <w:b/>
          <w:shadow/>
          <w:u w:val="single"/>
          <w:lang w:eastAsia="el-GR"/>
        </w:rPr>
      </w:pPr>
      <w:r>
        <w:rPr>
          <w:rFonts w:ascii="Century Gothic" w:eastAsia="Times New Roman" w:hAnsi="Century Gothic" w:cstheme="minorHAnsi"/>
          <w:b/>
          <w:shadow/>
          <w:u w:val="single"/>
          <w:lang w:eastAsia="el-GR"/>
        </w:rPr>
        <w:tab/>
      </w:r>
      <w:r>
        <w:rPr>
          <w:rFonts w:ascii="Century Gothic" w:eastAsia="Times New Roman" w:hAnsi="Century Gothic" w:cstheme="minorHAnsi"/>
          <w:b/>
          <w:shadow/>
          <w:u w:val="single"/>
          <w:lang w:eastAsia="el-GR"/>
        </w:rPr>
        <w:tab/>
      </w:r>
      <w:r w:rsidR="00167BBD" w:rsidRPr="008F5938">
        <w:rPr>
          <w:rFonts w:ascii="Century Gothic" w:eastAsia="Times New Roman" w:hAnsi="Century Gothic" w:cstheme="minorHAnsi"/>
          <w:b/>
          <w:shadow/>
          <w:u w:val="single"/>
          <w:lang w:eastAsia="el-GR"/>
        </w:rPr>
        <w:t>Πως</w:t>
      </w:r>
      <w:r w:rsidR="006F2719" w:rsidRPr="008F5938">
        <w:rPr>
          <w:rFonts w:ascii="Century Gothic" w:eastAsia="Times New Roman" w:hAnsi="Century Gothic" w:cstheme="minorHAnsi"/>
          <w:b/>
          <w:shadow/>
          <w:u w:val="single"/>
          <w:lang w:eastAsia="el-GR"/>
        </w:rPr>
        <w:t>?</w:t>
      </w:r>
    </w:p>
    <w:p w:rsidR="00167BBD" w:rsidRPr="00FB0F76" w:rsidRDefault="00FA1F42" w:rsidP="00FB0F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</w:pPr>
      <w:r w:rsidRPr="00FB0F76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Ν</w:t>
      </w:r>
      <w:r w:rsidR="001242E3" w:rsidRPr="00FB0F76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α ενημερώσουμε και να ζητήσουμε</w:t>
      </w:r>
      <w:r w:rsidR="00042E15" w:rsidRPr="00FB0F76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:</w:t>
      </w:r>
    </w:p>
    <w:p w:rsidR="00C27044" w:rsidRPr="009A4A28" w:rsidRDefault="00C27044" w:rsidP="00C27044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shadow/>
          <w:sz w:val="8"/>
          <w:szCs w:val="8"/>
          <w:lang w:eastAsia="el-GR"/>
        </w:rPr>
      </w:pPr>
    </w:p>
    <w:p w:rsidR="00167BBD" w:rsidRPr="009A4A28" w:rsidRDefault="00E0084D" w:rsidP="00C7284E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</w:pP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από </w:t>
      </w:r>
      <w:r w:rsidR="006B27C2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την οικογένεια και τους συγγενείς μας,</w:t>
      </w:r>
    </w:p>
    <w:p w:rsidR="00733384" w:rsidRPr="009A4A28" w:rsidRDefault="00733384" w:rsidP="00C7284E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</w:pP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από </w:t>
      </w:r>
      <w:r w:rsidR="006B27C2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φίλους</w:t>
      </w:r>
      <w:r w:rsidR="001242E3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και</w:t>
      </w:r>
      <w:r w:rsidR="006B27C2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γείτονες,</w:t>
      </w:r>
    </w:p>
    <w:p w:rsidR="00894D69" w:rsidRPr="009A4A28" w:rsidRDefault="001242E3" w:rsidP="00C7284E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</w:pP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από </w:t>
      </w:r>
      <w:r w:rsidR="006B27C2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συμμ</w:t>
      </w:r>
      <w:r w:rsidR="009A1023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αθητές, συ</w:t>
      </w:r>
      <w:r w:rsidR="00CB61A3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μ</w:t>
      </w:r>
      <w:r w:rsidR="006B27C2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φοιτητές ή συναδέλφους στην εργασία μας</w:t>
      </w:r>
    </w:p>
    <w:p w:rsidR="00894D69" w:rsidRPr="009A4A28" w:rsidRDefault="00894D69" w:rsidP="00C27044">
      <w:pPr>
        <w:pStyle w:val="a4"/>
        <w:spacing w:after="0" w:line="240" w:lineRule="auto"/>
        <w:ind w:left="0"/>
        <w:jc w:val="both"/>
        <w:rPr>
          <w:rFonts w:ascii="Century Gothic" w:eastAsia="Times New Roman" w:hAnsi="Century Gothic" w:cstheme="minorHAnsi"/>
          <w:b/>
          <w:shadow/>
          <w:sz w:val="8"/>
          <w:szCs w:val="8"/>
          <w:lang w:eastAsia="el-GR"/>
        </w:rPr>
      </w:pPr>
    </w:p>
    <w:p w:rsidR="001D3ED3" w:rsidRPr="009A4A28" w:rsidRDefault="001242E3" w:rsidP="00C27044">
      <w:pPr>
        <w:pStyle w:val="a4"/>
        <w:spacing w:after="0" w:line="240" w:lineRule="auto"/>
        <w:ind w:left="0"/>
        <w:jc w:val="both"/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</w:pP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να ψάξουν στ</w:t>
      </w:r>
      <w:r w:rsidR="00042E15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α</w:t>
      </w: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φαρμακεί</w:t>
      </w:r>
      <w:r w:rsidR="00042E15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α</w:t>
      </w: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των σπιτιών τους, να συγκεντρώσουν </w:t>
      </w:r>
      <w:r w:rsidR="00042E15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και να μας δώσουν </w:t>
      </w:r>
      <w:r w:rsidR="00167BB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φάρμακα που δεν χρειάζονται πια και </w:t>
      </w:r>
      <w:r w:rsidR="00E0084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τα κρατούν </w:t>
      </w:r>
      <w:r w:rsidR="00167BB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στο σπίτι άσκοπα μέχρι που κάποια στιγμή θα λήξουν</w:t>
      </w: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και θα</w:t>
      </w:r>
      <w:r w:rsidR="00E0084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τα πετάξουν</w:t>
      </w:r>
      <w:r w:rsidR="00167BB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.</w:t>
      </w:r>
    </w:p>
    <w:p w:rsidR="000D20A0" w:rsidRPr="009A4A28" w:rsidRDefault="001D3ED3" w:rsidP="00C27044">
      <w:pPr>
        <w:pStyle w:val="a4"/>
        <w:spacing w:after="0" w:line="240" w:lineRule="auto"/>
        <w:ind w:left="0"/>
        <w:jc w:val="center"/>
        <w:rPr>
          <w:rFonts w:ascii="Century Gothic" w:eastAsia="Times New Roman" w:hAnsi="Century Gothic" w:cstheme="minorHAnsi"/>
          <w:b/>
          <w:shadow/>
          <w:sz w:val="18"/>
          <w:szCs w:val="18"/>
          <w:u w:val="single"/>
          <w:lang w:eastAsia="el-GR"/>
        </w:rPr>
      </w:pP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u w:val="single"/>
          <w:lang w:eastAsia="el-GR"/>
        </w:rPr>
        <w:t xml:space="preserve">Τα φάρμακα </w:t>
      </w:r>
      <w:r w:rsidR="00C6566E" w:rsidRPr="009A4A28">
        <w:rPr>
          <w:rFonts w:ascii="Century Gothic" w:eastAsia="Times New Roman" w:hAnsi="Century Gothic" w:cstheme="minorHAnsi"/>
          <w:b/>
          <w:shadow/>
          <w:sz w:val="18"/>
          <w:szCs w:val="18"/>
          <w:u w:val="single"/>
          <w:lang w:eastAsia="el-GR"/>
        </w:rPr>
        <w:t xml:space="preserve">αυτά </w:t>
      </w: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u w:val="single"/>
          <w:lang w:eastAsia="el-GR"/>
        </w:rPr>
        <w:t xml:space="preserve">θα πρέπει να λήγουν </w:t>
      </w:r>
      <w:r w:rsidR="000D20A0" w:rsidRPr="009A4A28">
        <w:rPr>
          <w:rFonts w:ascii="Century Gothic" w:eastAsia="Times New Roman" w:hAnsi="Century Gothic" w:cstheme="minorHAnsi"/>
          <w:b/>
          <w:shadow/>
          <w:sz w:val="18"/>
          <w:szCs w:val="18"/>
          <w:u w:val="single"/>
          <w:lang w:eastAsia="el-GR"/>
        </w:rPr>
        <w:t xml:space="preserve">τουλάχιστον </w:t>
      </w:r>
    </w:p>
    <w:p w:rsidR="00167BBD" w:rsidRPr="000F51EB" w:rsidRDefault="00D829AE" w:rsidP="00C27044">
      <w:pPr>
        <w:pStyle w:val="a4"/>
        <w:spacing w:after="0" w:line="240" w:lineRule="auto"/>
        <w:ind w:left="0"/>
        <w:jc w:val="center"/>
        <w:rPr>
          <w:rFonts w:ascii="Century Gothic" w:eastAsia="Times New Roman" w:hAnsi="Century Gothic" w:cstheme="minorHAnsi"/>
          <w:b/>
          <w:shadow/>
          <w:sz w:val="18"/>
          <w:szCs w:val="18"/>
          <w:u w:val="single"/>
          <w:lang w:eastAsia="el-GR"/>
        </w:rPr>
      </w:pP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u w:val="single"/>
          <w:lang w:eastAsia="el-GR"/>
        </w:rPr>
        <w:t>3 μήνες μετά την ημερομηνία παράδοσης</w:t>
      </w:r>
      <w:r w:rsidR="00C6566E" w:rsidRPr="009A4A28">
        <w:rPr>
          <w:rFonts w:ascii="Century Gothic" w:eastAsia="Times New Roman" w:hAnsi="Century Gothic" w:cstheme="minorHAnsi"/>
          <w:b/>
          <w:shadow/>
          <w:sz w:val="18"/>
          <w:szCs w:val="18"/>
          <w:u w:val="single"/>
          <w:lang w:eastAsia="el-GR"/>
        </w:rPr>
        <w:t>.</w:t>
      </w:r>
    </w:p>
    <w:p w:rsidR="00FB0F76" w:rsidRPr="00FB0F76" w:rsidRDefault="000F51EB" w:rsidP="00FB0F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theme="minorHAnsi"/>
          <w:b/>
          <w:shadow/>
          <w:sz w:val="18"/>
          <w:szCs w:val="18"/>
          <w:u w:val="single"/>
          <w:lang w:eastAsia="el-GR"/>
        </w:rPr>
      </w:pPr>
      <w:r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Εάν θέλουμε, μπορούμε ν</w:t>
      </w:r>
      <w:r w:rsidR="00FB0F76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α επισκεφθούμε με τους γονείς μας το φαρμακείο της γειτονιάς μας και να προμηθευτούμε τα φάρμακα που επιθυμούμε να προσφέρουμε.</w:t>
      </w:r>
    </w:p>
    <w:p w:rsidR="00167BBD" w:rsidRPr="009A4A28" w:rsidRDefault="00167BBD" w:rsidP="00C27044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shadow/>
          <w:sz w:val="12"/>
          <w:szCs w:val="12"/>
          <w:lang w:eastAsia="el-GR"/>
        </w:rPr>
      </w:pPr>
    </w:p>
    <w:p w:rsidR="009A1023" w:rsidRPr="009A4A28" w:rsidRDefault="006B27C2" w:rsidP="00C27044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</w:pPr>
      <w:r w:rsidRPr="009A4A28">
        <w:rPr>
          <w:rFonts w:ascii="Century Gothic" w:eastAsia="Times New Roman" w:hAnsi="Century Gothic" w:cstheme="minorHAnsi"/>
          <w:b/>
          <w:shadow/>
          <w:color w:val="FF0000"/>
          <w:sz w:val="18"/>
          <w:szCs w:val="18"/>
          <w:lang w:eastAsia="el-GR"/>
        </w:rPr>
        <w:t xml:space="preserve">ΠΡΟΣΟΧΗ !!! </w:t>
      </w: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Οι </w:t>
      </w:r>
      <w:r w:rsidR="00D829AE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γονείς </w:t>
      </w: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μικρ</w:t>
      </w:r>
      <w:r w:rsidR="00D829AE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ών</w:t>
      </w: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μαθητ</w:t>
      </w:r>
      <w:r w:rsidR="00D829AE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ών</w:t>
      </w:r>
      <w:r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,</w:t>
      </w:r>
      <w:r w:rsidR="00BC1460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να φροντίσουν να </w:t>
      </w:r>
      <w:r w:rsidR="00E0084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συσκευάσουν </w:t>
      </w:r>
      <w:r w:rsidR="00D829AE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τα φάρμακα </w:t>
      </w:r>
      <w:r w:rsidR="00E0084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προσεκτικά </w:t>
      </w:r>
      <w:r w:rsidR="00BC1460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(π.χ</w:t>
      </w:r>
      <w:r w:rsidR="001D3ED3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.</w:t>
      </w:r>
      <w:r w:rsidR="00C5594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</w:t>
      </w:r>
      <w:r w:rsidR="00894D69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σε </w:t>
      </w:r>
      <w:r w:rsidR="00BC1460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σακούλα </w:t>
      </w:r>
      <w:r w:rsidR="00265AF4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κολλημένη</w:t>
      </w:r>
      <w:r w:rsidR="00894D69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με σελοτέι</w:t>
      </w:r>
      <w:r w:rsidR="00BC1460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π)</w:t>
      </w:r>
      <w:r w:rsidR="00C5594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</w:t>
      </w:r>
      <w:r w:rsidR="00D829AE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για</w:t>
      </w:r>
      <w:r w:rsidR="00E0084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να τα παραδώσου</w:t>
      </w:r>
      <w:r w:rsidR="00D829AE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ν</w:t>
      </w:r>
      <w:r w:rsidR="00C5594D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</w:t>
      </w:r>
      <w:r w:rsidR="00D829AE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τα παιδιά </w:t>
      </w:r>
      <w:r w:rsidR="00D829AE" w:rsidRPr="009A4A28">
        <w:rPr>
          <w:rFonts w:ascii="Century Gothic" w:eastAsia="Times New Roman" w:hAnsi="Century Gothic" w:cstheme="minorHAnsi"/>
          <w:b/>
          <w:shadow/>
          <w:sz w:val="18"/>
          <w:szCs w:val="18"/>
          <w:u w:val="single"/>
          <w:lang w:eastAsia="el-GR"/>
        </w:rPr>
        <w:t>με ασφάλεια</w:t>
      </w:r>
      <w:r w:rsidR="009A1023" w:rsidRPr="009A4A28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.</w:t>
      </w:r>
    </w:p>
    <w:p w:rsidR="00C27044" w:rsidRDefault="00C27044" w:rsidP="00C27044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</w:pPr>
    </w:p>
    <w:p w:rsidR="007F2D9B" w:rsidRPr="008F5938" w:rsidRDefault="007F2D9B" w:rsidP="00C27044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shadow/>
          <w:color w:val="C00000"/>
          <w:sz w:val="18"/>
          <w:szCs w:val="18"/>
          <w:u w:val="single"/>
          <w:lang w:eastAsia="el-GR"/>
        </w:rPr>
      </w:pPr>
      <w:r w:rsidRPr="008F5938">
        <w:rPr>
          <w:rFonts w:ascii="Century Gothic" w:eastAsia="Times New Roman" w:hAnsi="Century Gothic" w:cstheme="minorHAnsi"/>
          <w:b/>
          <w:shadow/>
          <w:color w:val="C00000"/>
          <w:sz w:val="18"/>
          <w:szCs w:val="18"/>
          <w:u w:val="single"/>
          <w:lang w:eastAsia="el-GR"/>
        </w:rPr>
        <w:t xml:space="preserve">Συγκέντρωση </w:t>
      </w:r>
      <w:r w:rsidR="00F60B7F" w:rsidRPr="008F5938">
        <w:rPr>
          <w:rFonts w:ascii="Century Gothic" w:eastAsia="Times New Roman" w:hAnsi="Century Gothic" w:cstheme="minorHAnsi"/>
          <w:b/>
          <w:shadow/>
          <w:color w:val="C00000"/>
          <w:sz w:val="18"/>
          <w:szCs w:val="18"/>
          <w:u w:val="single"/>
          <w:lang w:eastAsia="el-GR"/>
        </w:rPr>
        <w:t>Παρασκευή 1 Ιουνίου 18:</w:t>
      </w:r>
      <w:r w:rsidRPr="008F5938">
        <w:rPr>
          <w:rFonts w:ascii="Century Gothic" w:eastAsia="Times New Roman" w:hAnsi="Century Gothic" w:cstheme="minorHAnsi"/>
          <w:b/>
          <w:shadow/>
          <w:color w:val="C00000"/>
          <w:sz w:val="18"/>
          <w:szCs w:val="18"/>
          <w:u w:val="single"/>
          <w:lang w:eastAsia="el-GR"/>
        </w:rPr>
        <w:t>3</w:t>
      </w:r>
      <w:r w:rsidR="00F60B7F" w:rsidRPr="008F5938">
        <w:rPr>
          <w:rFonts w:ascii="Century Gothic" w:eastAsia="Times New Roman" w:hAnsi="Century Gothic" w:cstheme="minorHAnsi"/>
          <w:b/>
          <w:shadow/>
          <w:color w:val="C00000"/>
          <w:sz w:val="18"/>
          <w:szCs w:val="18"/>
          <w:u w:val="single"/>
          <w:lang w:eastAsia="el-GR"/>
        </w:rPr>
        <w:t>0 - 21:00:</w:t>
      </w:r>
    </w:p>
    <w:p w:rsidR="00F60B7F" w:rsidRDefault="00F60B7F" w:rsidP="007F2D9B">
      <w:pPr>
        <w:spacing w:before="120" w:after="0" w:line="240" w:lineRule="auto"/>
        <w:jc w:val="center"/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</w:pPr>
      <w:r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ΠΛΑΤΕΙΑ ΔΗΜΑΡΧΕΙΟΥ</w:t>
      </w:r>
      <w:r w:rsidR="007F2D9B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ΔΗΜΟΥ ΚΑΛΑΜΑΡΙΑΣ</w:t>
      </w:r>
    </w:p>
    <w:p w:rsidR="00F60B7F" w:rsidRPr="007F2D9B" w:rsidRDefault="00F60B7F" w:rsidP="00C27044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shadow/>
          <w:sz w:val="16"/>
          <w:szCs w:val="16"/>
          <w:lang w:eastAsia="el-GR"/>
        </w:rPr>
      </w:pPr>
    </w:p>
    <w:p w:rsidR="00FA1F42" w:rsidRDefault="009A1023" w:rsidP="00C27044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shadow/>
          <w:color w:val="C00000"/>
          <w:sz w:val="18"/>
          <w:szCs w:val="18"/>
          <w:u w:val="single"/>
          <w:lang w:eastAsia="el-GR"/>
        </w:rPr>
      </w:pPr>
      <w:r w:rsidRPr="008F5938">
        <w:rPr>
          <w:rFonts w:ascii="Century Gothic" w:eastAsia="Times New Roman" w:hAnsi="Century Gothic" w:cstheme="minorHAnsi"/>
          <w:b/>
          <w:shadow/>
          <w:color w:val="C00000"/>
          <w:sz w:val="18"/>
          <w:szCs w:val="18"/>
          <w:u w:val="single"/>
          <w:lang w:eastAsia="el-GR"/>
        </w:rPr>
        <w:t>Σ</w:t>
      </w:r>
      <w:r w:rsidR="00D829AE" w:rsidRPr="008F5938">
        <w:rPr>
          <w:rFonts w:ascii="Century Gothic" w:eastAsia="Times New Roman" w:hAnsi="Century Gothic" w:cstheme="minorHAnsi"/>
          <w:b/>
          <w:shadow/>
          <w:color w:val="C00000"/>
          <w:sz w:val="18"/>
          <w:szCs w:val="18"/>
          <w:u w:val="single"/>
          <w:lang w:eastAsia="el-GR"/>
        </w:rPr>
        <w:t>ημεία συγκέντρωσης</w:t>
      </w:r>
      <w:r w:rsidR="00F60B7F" w:rsidRPr="008F5938">
        <w:rPr>
          <w:rFonts w:ascii="Century Gothic" w:eastAsia="Times New Roman" w:hAnsi="Century Gothic" w:cstheme="minorHAnsi"/>
          <w:b/>
          <w:shadow/>
          <w:color w:val="C00000"/>
          <w:sz w:val="18"/>
          <w:szCs w:val="18"/>
          <w:u w:val="single"/>
          <w:lang w:eastAsia="el-GR"/>
        </w:rPr>
        <w:t xml:space="preserve"> έως 31 Μαίου</w:t>
      </w:r>
      <w:r w:rsidR="00D829AE" w:rsidRPr="008F5938">
        <w:rPr>
          <w:rFonts w:ascii="Century Gothic" w:eastAsia="Times New Roman" w:hAnsi="Century Gothic" w:cstheme="minorHAnsi"/>
          <w:b/>
          <w:shadow/>
          <w:color w:val="C00000"/>
          <w:sz w:val="18"/>
          <w:szCs w:val="18"/>
          <w:u w:val="single"/>
          <w:lang w:eastAsia="el-GR"/>
        </w:rPr>
        <w:t>:</w:t>
      </w:r>
    </w:p>
    <w:p w:rsidR="00E61AAB" w:rsidRPr="00494BCD" w:rsidRDefault="00E61AAB" w:rsidP="00C27044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shadow/>
          <w:color w:val="C00000"/>
          <w:sz w:val="18"/>
          <w:szCs w:val="18"/>
          <w:u w:val="single"/>
          <w:lang w:eastAsia="el-GR"/>
        </w:rPr>
      </w:pPr>
    </w:p>
    <w:p w:rsidR="00E61AAB" w:rsidRPr="00E61AAB" w:rsidRDefault="00E61AAB" w:rsidP="00E61AAB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shadow/>
          <w:color w:val="C00000"/>
          <w:sz w:val="18"/>
          <w:szCs w:val="18"/>
          <w:lang w:eastAsia="el-GR"/>
        </w:rPr>
      </w:pPr>
      <w:r w:rsidRPr="007A0D6B">
        <w:rPr>
          <w:rFonts w:ascii="Century Gothic" w:eastAsia="Times New Roman" w:hAnsi="Century Gothic" w:cstheme="minorHAnsi"/>
          <w:b/>
          <w:shadow/>
          <w:color w:val="C00000"/>
          <w:sz w:val="18"/>
          <w:szCs w:val="18"/>
          <w:lang w:eastAsia="el-GR"/>
        </w:rPr>
        <w:t xml:space="preserve">                </w:t>
      </w:r>
      <w:r w:rsidRPr="00494BCD">
        <w:rPr>
          <w:rFonts w:ascii="Century Gothic" w:eastAsia="Times New Roman" w:hAnsi="Century Gothic" w:cstheme="minorHAnsi"/>
          <w:b/>
          <w:shadow/>
          <w:color w:val="C00000"/>
          <w:sz w:val="18"/>
          <w:szCs w:val="18"/>
          <w:highlight w:val="yellow"/>
          <w:lang w:eastAsia="el-GR"/>
        </w:rPr>
        <w:t>ΤΟ ΣΧΟΛΕΙΟ ΜΟΥ</w:t>
      </w:r>
    </w:p>
    <w:p w:rsidR="003D2EA3" w:rsidRPr="00F60B7F" w:rsidRDefault="000811F7" w:rsidP="00F60B7F">
      <w:pPr>
        <w:pStyle w:val="a4"/>
        <w:numPr>
          <w:ilvl w:val="0"/>
          <w:numId w:val="9"/>
        </w:numPr>
        <w:tabs>
          <w:tab w:val="num" w:pos="142"/>
          <w:tab w:val="num" w:pos="851"/>
        </w:tabs>
        <w:spacing w:after="0" w:line="240" w:lineRule="auto"/>
        <w:ind w:hanging="720"/>
        <w:jc w:val="both"/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</w:pPr>
      <w:r w:rsidRPr="00F60B7F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ΔΗΜΟΤΙΚΟ ΙΑΤΡΕΙΟ</w:t>
      </w:r>
      <w:r w:rsidR="003D2EA3" w:rsidRPr="00F60B7F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: </w:t>
      </w:r>
      <w:r w:rsidR="00F60B7F" w:rsidRPr="00F60B7F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Αμισού &amp; Παπανικόλα</w:t>
      </w:r>
      <w:r w:rsidR="003D2EA3" w:rsidRPr="00F60B7F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</w:t>
      </w:r>
      <w:r w:rsidR="00F60B7F" w:rsidRPr="00F60B7F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• τηλ : 2313314500</w:t>
      </w:r>
    </w:p>
    <w:p w:rsidR="003D2EA3" w:rsidRPr="00F60B7F" w:rsidRDefault="000811F7" w:rsidP="003D2EA3">
      <w:pPr>
        <w:pStyle w:val="a4"/>
        <w:numPr>
          <w:ilvl w:val="0"/>
          <w:numId w:val="10"/>
        </w:numPr>
        <w:tabs>
          <w:tab w:val="num" w:pos="142"/>
          <w:tab w:val="num" w:pos="851"/>
        </w:tabs>
        <w:spacing w:before="120" w:after="0" w:line="240" w:lineRule="auto"/>
        <w:ind w:hanging="720"/>
        <w:jc w:val="both"/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</w:pPr>
      <w:r w:rsidRPr="00F60B7F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ΓΙΑΤΡΟΙ ΤΟΥ ΚΟΣΜΟΥ: </w:t>
      </w:r>
      <w:r w:rsidR="00F60B7F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Ι. Δραγούμη 65 Θες/νίκη </w:t>
      </w:r>
      <w:r w:rsidR="00F60B7F" w:rsidRPr="00F60B7F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• τηλ : 2310566641</w:t>
      </w:r>
    </w:p>
    <w:p w:rsidR="003D2EA3" w:rsidRPr="00F60B7F" w:rsidRDefault="00C5594D" w:rsidP="003D2EA3">
      <w:pPr>
        <w:pStyle w:val="a4"/>
        <w:numPr>
          <w:ilvl w:val="0"/>
          <w:numId w:val="8"/>
        </w:numPr>
        <w:tabs>
          <w:tab w:val="num" w:pos="142"/>
          <w:tab w:val="left" w:pos="851"/>
        </w:tabs>
        <w:spacing w:before="120" w:after="0" w:line="240" w:lineRule="auto"/>
        <w:ind w:hanging="720"/>
        <w:jc w:val="both"/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</w:pPr>
      <w:r w:rsidRPr="00F60B7F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ΕΥΡΩΓΝΩΣΗ</w:t>
      </w:r>
      <w:r w:rsidR="009612A5" w:rsidRPr="00F60B7F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: Ι. Πασαλίδη 77</w:t>
      </w:r>
      <w:r w:rsidR="003D2EA3" w:rsidRPr="00F60B7F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 &amp; Κομνηνών • τηλ : 2310 488084</w:t>
      </w:r>
    </w:p>
    <w:p w:rsidR="007F2D9B" w:rsidRPr="00E61AAB" w:rsidRDefault="00C5594D" w:rsidP="007F2D9B">
      <w:pPr>
        <w:pStyle w:val="a4"/>
        <w:numPr>
          <w:ilvl w:val="0"/>
          <w:numId w:val="8"/>
        </w:numPr>
        <w:tabs>
          <w:tab w:val="num" w:pos="142"/>
          <w:tab w:val="left" w:pos="851"/>
        </w:tabs>
        <w:spacing w:before="120" w:after="0" w:line="240" w:lineRule="auto"/>
        <w:ind w:hanging="720"/>
        <w:jc w:val="both"/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</w:pPr>
      <w:r w:rsidRPr="00F60B7F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>ΕΥΡΩΓΝΩΣΗ</w:t>
      </w:r>
      <w:r w:rsidR="009612A5" w:rsidRPr="00F60B7F">
        <w:rPr>
          <w:rFonts w:ascii="Century Gothic" w:eastAsia="Times New Roman" w:hAnsi="Century Gothic" w:cstheme="minorHAnsi"/>
          <w:b/>
          <w:shadow/>
          <w:sz w:val="18"/>
          <w:szCs w:val="18"/>
          <w:lang w:eastAsia="el-GR"/>
        </w:rPr>
        <w:t xml:space="preserve">: Αιγαίου 34 &amp; Βασ. Όλγας • τηλ: 2310 414214 </w:t>
      </w:r>
    </w:p>
    <w:p w:rsidR="003D2EA3" w:rsidRPr="008F5938" w:rsidRDefault="003D2EA3" w:rsidP="00C27044">
      <w:pPr>
        <w:spacing w:after="0" w:line="24" w:lineRule="atLeast"/>
        <w:rPr>
          <w:rFonts w:ascii="Century Gothic" w:eastAsia="Times New Roman" w:hAnsi="Century Gothic" w:cstheme="minorHAnsi"/>
          <w:shadow/>
          <w:sz w:val="12"/>
          <w:szCs w:val="12"/>
          <w:lang w:eastAsia="el-GR"/>
        </w:rPr>
      </w:pPr>
    </w:p>
    <w:p w:rsidR="002F507D" w:rsidRPr="009A4A28" w:rsidRDefault="002F507D" w:rsidP="002F507D">
      <w:pPr>
        <w:spacing w:after="0" w:line="288" w:lineRule="auto"/>
        <w:jc w:val="center"/>
        <w:rPr>
          <w:rFonts w:ascii="Century Gothic" w:eastAsia="Times New Roman" w:hAnsi="Century Gothic" w:cstheme="minorHAnsi"/>
          <w:b/>
          <w:shadow/>
          <w:color w:val="FF0000"/>
          <w:sz w:val="24"/>
          <w:szCs w:val="24"/>
          <w:lang w:eastAsia="el-GR"/>
        </w:rPr>
      </w:pPr>
      <w:r w:rsidRPr="009A4A28">
        <w:rPr>
          <w:rFonts w:ascii="Century Gothic" w:eastAsia="Times New Roman" w:hAnsi="Century Gothic" w:cstheme="minorHAnsi"/>
          <w:b/>
          <w:shadow/>
          <w:color w:val="FF0000"/>
          <w:sz w:val="24"/>
          <w:szCs w:val="24"/>
          <w:lang w:eastAsia="el-GR"/>
        </w:rPr>
        <w:t>Ένα φάρμακο που δεν χρειαζόμαστε πια μπορεί να είναι</w:t>
      </w:r>
    </w:p>
    <w:p w:rsidR="002F507D" w:rsidRPr="009A4A28" w:rsidRDefault="002F507D" w:rsidP="002F507D">
      <w:pPr>
        <w:spacing w:after="0" w:line="288" w:lineRule="auto"/>
        <w:jc w:val="center"/>
        <w:rPr>
          <w:rFonts w:ascii="Century Gothic" w:eastAsia="Times New Roman" w:hAnsi="Century Gothic" w:cstheme="minorHAnsi"/>
          <w:b/>
          <w:shadow/>
          <w:color w:val="FF0000"/>
          <w:sz w:val="24"/>
          <w:szCs w:val="24"/>
          <w:lang w:eastAsia="el-GR"/>
        </w:rPr>
      </w:pPr>
      <w:r w:rsidRPr="009A4A28">
        <w:rPr>
          <w:rFonts w:ascii="Century Gothic" w:eastAsia="Times New Roman" w:hAnsi="Century Gothic" w:cstheme="minorHAnsi"/>
          <w:b/>
          <w:shadow/>
          <w:color w:val="FF0000"/>
          <w:sz w:val="24"/>
          <w:szCs w:val="24"/>
          <w:lang w:eastAsia="el-GR"/>
        </w:rPr>
        <w:t>για έναν άλλο άνθρωπο βοήθεια, θεραπεία, ΣΩΤΗΡΙΑ!!!</w:t>
      </w:r>
    </w:p>
    <w:p w:rsidR="002F507D" w:rsidRPr="009A4A28" w:rsidRDefault="002F507D" w:rsidP="00C27044">
      <w:pPr>
        <w:spacing w:after="0" w:line="24" w:lineRule="atLeast"/>
        <w:rPr>
          <w:rFonts w:ascii="Century Gothic" w:eastAsia="Times New Roman" w:hAnsi="Century Gothic" w:cstheme="minorHAnsi"/>
          <w:shadow/>
          <w:sz w:val="20"/>
          <w:szCs w:val="20"/>
          <w:lang w:eastAsia="el-GR"/>
        </w:rPr>
      </w:pPr>
    </w:p>
    <w:p w:rsidR="006F2719" w:rsidRPr="009A4A28" w:rsidRDefault="006F2719" w:rsidP="00C27044">
      <w:pPr>
        <w:spacing w:after="0" w:line="24" w:lineRule="atLeast"/>
        <w:rPr>
          <w:rFonts w:ascii="Century Gothic" w:eastAsia="Times New Roman" w:hAnsi="Century Gothic" w:cstheme="minorHAnsi"/>
          <w:shadow/>
          <w:sz w:val="20"/>
          <w:szCs w:val="20"/>
          <w:lang w:eastAsia="el-GR"/>
        </w:rPr>
      </w:pPr>
      <w:bookmarkStart w:id="0" w:name="_GoBack"/>
      <w:bookmarkEnd w:id="0"/>
      <w:r w:rsidRPr="009A4A28">
        <w:rPr>
          <w:rFonts w:ascii="Century Gothic" w:eastAsia="Times New Roman" w:hAnsi="Century Gothic" w:cstheme="minorHAnsi"/>
          <w:shadow/>
          <w:sz w:val="20"/>
          <w:szCs w:val="20"/>
          <w:lang w:eastAsia="el-GR"/>
        </w:rPr>
        <w:t xml:space="preserve">Τα φάρμακα που οι </w:t>
      </w:r>
      <w:r w:rsidRPr="009A4A28">
        <w:rPr>
          <w:rFonts w:ascii="Century Gothic" w:eastAsia="Times New Roman" w:hAnsi="Century Gothic" w:cstheme="minorHAnsi"/>
          <w:b/>
          <w:shadow/>
          <w:sz w:val="20"/>
          <w:szCs w:val="20"/>
          <w:lang w:eastAsia="el-GR"/>
        </w:rPr>
        <w:t>ΓΙΑΤΡΟΙ ΤΟΥ ΚΟΣΜΟΥ</w:t>
      </w:r>
      <w:r w:rsidRPr="009A4A28">
        <w:rPr>
          <w:rFonts w:ascii="Century Gothic" w:eastAsia="Times New Roman" w:hAnsi="Century Gothic" w:cstheme="minorHAnsi"/>
          <w:shadow/>
          <w:sz w:val="20"/>
          <w:szCs w:val="20"/>
          <w:lang w:eastAsia="el-GR"/>
        </w:rPr>
        <w:t xml:space="preserve"> </w:t>
      </w:r>
      <w:r w:rsidR="002B2140">
        <w:rPr>
          <w:rFonts w:ascii="Century Gothic" w:eastAsia="Times New Roman" w:hAnsi="Century Gothic" w:cstheme="minorHAnsi"/>
          <w:shadow/>
          <w:sz w:val="20"/>
          <w:szCs w:val="20"/>
          <w:lang w:val="en-US" w:eastAsia="el-GR"/>
        </w:rPr>
        <w:t>kai</w:t>
      </w:r>
      <w:r w:rsidR="002B2140" w:rsidRPr="002B2140">
        <w:rPr>
          <w:rFonts w:ascii="Century Gothic" w:eastAsia="Times New Roman" w:hAnsi="Century Gothic" w:cstheme="minorHAnsi"/>
          <w:shadow/>
          <w:sz w:val="20"/>
          <w:szCs w:val="20"/>
          <w:lang w:eastAsia="el-GR"/>
        </w:rPr>
        <w:t xml:space="preserve"> </w:t>
      </w:r>
      <w:r w:rsidR="002B2140">
        <w:rPr>
          <w:rFonts w:ascii="Century Gothic" w:eastAsia="Times New Roman" w:hAnsi="Century Gothic" w:cstheme="minorHAnsi"/>
          <w:shadow/>
          <w:sz w:val="20"/>
          <w:szCs w:val="20"/>
          <w:lang w:eastAsia="el-GR"/>
        </w:rPr>
        <w:t xml:space="preserve">το </w:t>
      </w:r>
      <w:r w:rsidR="002B2140" w:rsidRPr="002B2140">
        <w:rPr>
          <w:rFonts w:ascii="Century Gothic" w:eastAsia="Times New Roman" w:hAnsi="Century Gothic" w:cstheme="minorHAnsi"/>
          <w:b/>
          <w:shadow/>
          <w:sz w:val="20"/>
          <w:szCs w:val="20"/>
          <w:lang w:eastAsia="el-GR"/>
        </w:rPr>
        <w:t>ΔΗΜΟΤΙΚΟ ΙΑΤΡΕΙΟ ΚΑΛΑΜΑΡΙΑΣ</w:t>
      </w:r>
      <w:r w:rsidR="002B2140">
        <w:rPr>
          <w:rFonts w:ascii="Century Gothic" w:eastAsia="Times New Roman" w:hAnsi="Century Gothic" w:cstheme="minorHAnsi"/>
          <w:shadow/>
          <w:sz w:val="20"/>
          <w:szCs w:val="20"/>
          <w:lang w:eastAsia="el-GR"/>
        </w:rPr>
        <w:t xml:space="preserve"> </w:t>
      </w:r>
      <w:r w:rsidR="002B2140" w:rsidRPr="002B2140">
        <w:rPr>
          <w:rFonts w:ascii="Century Gothic" w:eastAsia="Times New Roman" w:hAnsi="Century Gothic" w:cstheme="minorHAnsi"/>
          <w:shadow/>
          <w:sz w:val="20"/>
          <w:szCs w:val="20"/>
          <w:lang w:eastAsia="el-GR"/>
        </w:rPr>
        <w:t xml:space="preserve"> </w:t>
      </w:r>
      <w:r w:rsidRPr="009A4A28">
        <w:rPr>
          <w:rFonts w:ascii="Century Gothic" w:eastAsia="Times New Roman" w:hAnsi="Century Gothic" w:cstheme="minorHAnsi"/>
          <w:shadow/>
          <w:sz w:val="20"/>
          <w:szCs w:val="20"/>
          <w:lang w:eastAsia="el-GR"/>
        </w:rPr>
        <w:t>έχουν μεγαλύτερη ανάγκη είναι:</w:t>
      </w:r>
    </w:p>
    <w:p w:rsidR="00C27044" w:rsidRPr="009A4A28" w:rsidRDefault="00C27044" w:rsidP="00C27044">
      <w:pPr>
        <w:spacing w:after="0" w:line="24" w:lineRule="atLeast"/>
        <w:rPr>
          <w:rFonts w:ascii="Century Gothic" w:eastAsia="Times New Roman" w:hAnsi="Century Gothic" w:cstheme="minorHAnsi"/>
          <w:shadow/>
          <w:sz w:val="20"/>
          <w:szCs w:val="20"/>
          <w:lang w:eastAsia="el-GR"/>
        </w:rPr>
      </w:pPr>
    </w:p>
    <w:p w:rsidR="002B0D33" w:rsidRPr="00C1789A" w:rsidRDefault="00BC6718" w:rsidP="00C27044">
      <w:pPr>
        <w:spacing w:after="0" w:line="24" w:lineRule="atLeast"/>
        <w:jc w:val="both"/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</w:pPr>
      <w:r w:rsidRPr="00C1789A">
        <w:rPr>
          <w:rFonts w:ascii="Century Gothic" w:eastAsia="Times New Roman" w:hAnsi="Century Gothic" w:cs="Times New Roman"/>
          <w:b/>
          <w:shadow/>
          <w:color w:val="000000"/>
          <w:sz w:val="20"/>
          <w:szCs w:val="20"/>
          <w:u w:val="single"/>
          <w:lang w:eastAsia="el-GR"/>
        </w:rPr>
        <w:t>Κορτιζονούχες κρέμες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Pr="00C1789A">
        <w:rPr>
          <w:rFonts w:ascii="Century Gothic" w:eastAsia="Times New Roman" w:hAnsi="Century Gothic" w:cs="Times New Roman"/>
          <w:b/>
          <w:shadow/>
          <w:color w:val="000000"/>
          <w:sz w:val="20"/>
          <w:szCs w:val="20"/>
          <w:u w:val="single"/>
          <w:lang w:eastAsia="el-GR"/>
        </w:rPr>
        <w:t>κολλύρια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(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tobrex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tobradex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zyrtec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drops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>)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Pr="00C1789A">
        <w:rPr>
          <w:rFonts w:ascii="Century Gothic" w:eastAsia="Times New Roman" w:hAnsi="Century Gothic" w:cs="Times New Roman"/>
          <w:b/>
          <w:shadow/>
          <w:color w:val="000000"/>
          <w:sz w:val="20"/>
          <w:szCs w:val="20"/>
          <w:u w:val="single"/>
          <w:lang w:eastAsia="el-GR"/>
        </w:rPr>
        <w:t>αναπνευστικά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>(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symbicort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seretide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>,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inh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seretide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disk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aerorin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inh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spiriva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tb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singulair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5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-10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trebon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flixotide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inh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), </w:t>
      </w:r>
      <w:r w:rsidRPr="00C1789A">
        <w:rPr>
          <w:rFonts w:ascii="Century Gothic" w:eastAsia="Times New Roman" w:hAnsi="Century Gothic" w:cs="Times New Roman"/>
          <w:b/>
          <w:shadow/>
          <w:color w:val="000000"/>
          <w:sz w:val="20"/>
          <w:szCs w:val="20"/>
          <w:u w:val="single"/>
          <w:lang w:eastAsia="el-GR"/>
        </w:rPr>
        <w:t>αντιβιοτικά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>(</w:t>
      </w:r>
      <w:r w:rsidR="00C65EA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augme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ntin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625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&amp; 1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g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zinadol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500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ceclor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lamisil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sporanox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dexambutol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claricid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500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), </w:t>
      </w:r>
      <w:r w:rsidRPr="00C1789A">
        <w:rPr>
          <w:rFonts w:ascii="Century Gothic" w:eastAsia="Times New Roman" w:hAnsi="Century Gothic" w:cs="Times New Roman"/>
          <w:b/>
          <w:shadow/>
          <w:color w:val="000000"/>
          <w:sz w:val="20"/>
          <w:szCs w:val="20"/>
          <w:u w:val="single"/>
          <w:lang w:eastAsia="el-GR"/>
        </w:rPr>
        <w:t>παυσίπονα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(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tb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panadol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panadol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extra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tb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depon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depon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αναβράζον,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tb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ponstan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celebrex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tb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ponstan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tb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muscoril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tb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voltaren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), </w:t>
      </w:r>
      <w:r w:rsidRPr="00C1789A">
        <w:rPr>
          <w:rFonts w:ascii="Century Gothic" w:eastAsia="Times New Roman" w:hAnsi="Century Gothic" w:cs="Times New Roman"/>
          <w:b/>
          <w:shadow/>
          <w:color w:val="000000"/>
          <w:sz w:val="20"/>
          <w:szCs w:val="20"/>
          <w:u w:val="single"/>
          <w:lang w:eastAsia="el-GR"/>
        </w:rPr>
        <w:t>αντιδιαβητικά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(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solosa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2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&amp; 3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&amp; 4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glucophage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850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&amp; 1000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actos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15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&amp; 30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gjucoplus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glucofree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janumet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januvia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eucreas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diamicron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diamicron</w:t>
      </w:r>
      <w:r w:rsidRPr="00BC6718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MR</w:t>
      </w:r>
      <w:r w:rsidRPr="00C1789A">
        <w:rPr>
          <w:rFonts w:ascii="Century Gothic" w:eastAsia="Times New Roman" w:hAnsi="Century Gothic" w:cs="Times New Roman"/>
          <w:b/>
          <w:shadow/>
          <w:color w:val="000000"/>
          <w:sz w:val="20"/>
          <w:szCs w:val="20"/>
          <w:u w:val="single"/>
          <w:lang w:eastAsia="el-GR"/>
        </w:rPr>
        <w:t xml:space="preserve">), </w:t>
      </w:r>
      <w:r w:rsidR="003B7F84" w:rsidRPr="00C1789A">
        <w:rPr>
          <w:rFonts w:ascii="Century Gothic" w:eastAsia="Times New Roman" w:hAnsi="Century Gothic" w:cs="Times New Roman"/>
          <w:b/>
          <w:shadow/>
          <w:color w:val="000000"/>
          <w:sz w:val="20"/>
          <w:szCs w:val="20"/>
          <w:u w:val="single"/>
          <w:lang w:eastAsia="el-GR"/>
        </w:rPr>
        <w:t>Ινσουλίνες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(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lantus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solostar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mixtand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30,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novorapid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flex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pen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novomix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flex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pen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humalong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white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pen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), </w:t>
      </w:r>
      <w:r w:rsidR="003B7F84" w:rsidRPr="00C1789A">
        <w:rPr>
          <w:rFonts w:ascii="Century Gothic" w:eastAsia="Times New Roman" w:hAnsi="Century Gothic" w:cs="Times New Roman"/>
          <w:b/>
          <w:shadow/>
          <w:color w:val="000000"/>
          <w:sz w:val="20"/>
          <w:szCs w:val="20"/>
          <w:u w:val="single"/>
          <w:lang w:eastAsia="el-GR"/>
        </w:rPr>
        <w:t>Καρδιολογικά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(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lobivon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accuretic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copalia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Hyzaar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carvepen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salospir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100,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vascase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ticlid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diovan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160/12,5,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enit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10/20,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plavix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iscover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exfore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clopidogrel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75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), </w:t>
      </w:r>
      <w:r w:rsidR="003B7F84" w:rsidRPr="00AC3908">
        <w:rPr>
          <w:rFonts w:ascii="Century Gothic" w:eastAsia="Times New Roman" w:hAnsi="Century Gothic" w:cs="Times New Roman"/>
          <w:b/>
          <w:shadow/>
          <w:color w:val="000000"/>
          <w:sz w:val="20"/>
          <w:szCs w:val="20"/>
          <w:u w:val="single"/>
          <w:lang w:eastAsia="el-GR"/>
        </w:rPr>
        <w:t>Αντιλιπιδαιμικά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(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liipitor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10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&amp; 20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lepur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crestor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atorstat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10 </w:t>
      </w:r>
      <w:r w:rsid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="003B7F84" w:rsidRPr="003B7F84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 w:rsidR="00B74F67" w:rsidRPr="00B74F67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&amp; 20 </w:t>
      </w:r>
      <w:r w:rsidR="00B74F67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mg</w:t>
      </w:r>
      <w:r w:rsidR="00B74F67" w:rsidRPr="00B74F67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), </w:t>
      </w:r>
      <w:r w:rsidR="00C65EA8" w:rsidRPr="00C65EA8">
        <w:rPr>
          <w:rFonts w:ascii="Century Gothic" w:eastAsia="Times New Roman" w:hAnsi="Century Gothic" w:cs="Times New Roman"/>
          <w:b/>
          <w:shadow/>
          <w:color w:val="000000"/>
          <w:sz w:val="20"/>
          <w:szCs w:val="20"/>
          <w:u w:val="single"/>
          <w:lang w:eastAsia="el-GR"/>
        </w:rPr>
        <w:t>Π</w:t>
      </w:r>
      <w:r w:rsidR="00B74F67" w:rsidRPr="00C65EA8">
        <w:rPr>
          <w:rFonts w:ascii="Century Gothic" w:eastAsia="Times New Roman" w:hAnsi="Century Gothic" w:cs="Times New Roman"/>
          <w:b/>
          <w:shadow/>
          <w:color w:val="000000"/>
          <w:sz w:val="20"/>
          <w:szCs w:val="20"/>
          <w:u w:val="single"/>
          <w:lang w:eastAsia="el-GR"/>
        </w:rPr>
        <w:t xml:space="preserve">αιδιατρικά </w:t>
      </w:r>
      <w:r w:rsidR="00B74F67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>(</w:t>
      </w:r>
      <w:r w:rsidR="00B74F67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algofren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depon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ponstan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dolal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aerolin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fenisthil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otrivin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augmentin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soldesanil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drops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zinadol</w:t>
      </w:r>
      <w:r w:rsidR="00C1789A" w:rsidRPr="00C65EA8">
        <w:rPr>
          <w:rFonts w:ascii="Century Gothic" w:eastAsia="Times New Roman" w:hAnsi="Century Gothic" w:cs="Times New Roman"/>
          <w:b/>
          <w:shadow/>
          <w:color w:val="000000"/>
          <w:sz w:val="20"/>
          <w:szCs w:val="20"/>
          <w:u w:val="single"/>
          <w:lang w:eastAsia="el-GR"/>
        </w:rPr>
        <w:t xml:space="preserve">), </w:t>
      </w:r>
      <w:r w:rsidR="00C65EA8" w:rsidRPr="00C65EA8">
        <w:rPr>
          <w:rFonts w:ascii="Century Gothic" w:eastAsia="Times New Roman" w:hAnsi="Century Gothic" w:cs="Times New Roman"/>
          <w:b/>
          <w:shadow/>
          <w:color w:val="000000"/>
          <w:sz w:val="20"/>
          <w:szCs w:val="20"/>
          <w:u w:val="single"/>
          <w:lang w:eastAsia="el-GR"/>
        </w:rPr>
        <w:t>Π</w:t>
      </w:r>
      <w:r w:rsidR="00C1789A" w:rsidRPr="00C65EA8">
        <w:rPr>
          <w:rFonts w:ascii="Century Gothic" w:eastAsia="Times New Roman" w:hAnsi="Century Gothic" w:cs="Times New Roman"/>
          <w:b/>
          <w:shadow/>
          <w:color w:val="000000"/>
          <w:sz w:val="20"/>
          <w:szCs w:val="20"/>
          <w:u w:val="single"/>
          <w:lang w:eastAsia="el-GR"/>
        </w:rPr>
        <w:t>αιδιατρικά εμβόλια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(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Navrix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ή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Epaxal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Varivax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ή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Varilrix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 xml:space="preserve">, </w:t>
      </w:r>
      <w:r w:rsid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val="en-US" w:eastAsia="el-GR"/>
        </w:rPr>
        <w:t>Pentavac</w:t>
      </w:r>
      <w:r w:rsidR="00C1789A" w:rsidRPr="00C1789A">
        <w:rPr>
          <w:rFonts w:ascii="Century Gothic" w:eastAsia="Times New Roman" w:hAnsi="Century Gothic" w:cs="Times New Roman"/>
          <w:shadow/>
          <w:color w:val="000000"/>
          <w:sz w:val="20"/>
          <w:szCs w:val="20"/>
          <w:lang w:eastAsia="el-GR"/>
        </w:rPr>
        <w:t>).</w:t>
      </w:r>
    </w:p>
    <w:p w:rsidR="000811F7" w:rsidRPr="00C1789A" w:rsidRDefault="000811F7" w:rsidP="00C27044">
      <w:pPr>
        <w:spacing w:after="0" w:line="24" w:lineRule="atLeast"/>
        <w:jc w:val="center"/>
        <w:rPr>
          <w:rFonts w:ascii="Century Gothic" w:hAnsi="Century Gothic" w:cs="Arial"/>
          <w:bCs/>
          <w:shadow/>
          <w:color w:val="222222"/>
          <w:sz w:val="20"/>
          <w:szCs w:val="20"/>
        </w:rPr>
      </w:pPr>
    </w:p>
    <w:p w:rsidR="00F2754A" w:rsidRPr="007A0D6B" w:rsidRDefault="00F2754A" w:rsidP="00C27044">
      <w:pPr>
        <w:spacing w:after="0" w:line="24" w:lineRule="atLeast"/>
        <w:jc w:val="center"/>
        <w:rPr>
          <w:rFonts w:ascii="Century Gothic" w:hAnsi="Century Gothic" w:cs="Arial"/>
          <w:bCs/>
          <w:shadow/>
          <w:color w:val="222222"/>
          <w:sz w:val="20"/>
          <w:szCs w:val="20"/>
        </w:rPr>
      </w:pPr>
      <w:r w:rsidRPr="009A4A28">
        <w:rPr>
          <w:rFonts w:ascii="Century Gothic" w:hAnsi="Century Gothic" w:cs="Arial"/>
          <w:bCs/>
          <w:shadow/>
          <w:color w:val="222222"/>
          <w:sz w:val="20"/>
          <w:szCs w:val="20"/>
        </w:rPr>
        <w:t>Για κάθε πρόσθετη πληροφορία ή διευκρίνηση:</w:t>
      </w:r>
    </w:p>
    <w:p w:rsidR="00494BCD" w:rsidRPr="005F55B1" w:rsidRDefault="00494BCD" w:rsidP="00C27044">
      <w:pPr>
        <w:spacing w:after="0" w:line="24" w:lineRule="atLeast"/>
        <w:jc w:val="center"/>
        <w:rPr>
          <w:rFonts w:ascii="Century Gothic" w:hAnsi="Century Gothic" w:cs="Arial"/>
          <w:b/>
          <w:bCs/>
          <w:shadow/>
          <w:color w:val="222222"/>
          <w:sz w:val="20"/>
          <w:szCs w:val="20"/>
        </w:rPr>
      </w:pPr>
      <w:r w:rsidRPr="005F55B1">
        <w:rPr>
          <w:rFonts w:ascii="Century Gothic" w:hAnsi="Century Gothic" w:cs="Arial"/>
          <w:b/>
          <w:bCs/>
          <w:shadow/>
          <w:color w:val="222222"/>
          <w:sz w:val="20"/>
          <w:szCs w:val="20"/>
        </w:rPr>
        <w:t>ΑΝΤΙΔΗΜΑΡΧΙΑ ΚΟΙΝΩΝΙΚΗΣ ΠΟΛΙΤΙΚΗΣ, ΑΛΛΗΛΕΓΓΥΗΣ &amp; ΔΗΜΟΣΙΑΣ ΥΓΕΙΑΣ</w:t>
      </w:r>
    </w:p>
    <w:p w:rsidR="00494BCD" w:rsidRDefault="00494BCD" w:rsidP="00494BCD">
      <w:pPr>
        <w:spacing w:after="0" w:line="24" w:lineRule="atLeast"/>
        <w:rPr>
          <w:rFonts w:ascii="Century Gothic" w:hAnsi="Century Gothic" w:cs="Arial"/>
          <w:b/>
          <w:bCs/>
          <w:shadow/>
          <w:color w:val="222222"/>
          <w:sz w:val="20"/>
          <w:szCs w:val="20"/>
        </w:rPr>
      </w:pPr>
      <w:r>
        <w:rPr>
          <w:rFonts w:ascii="Century Gothic" w:hAnsi="Century Gothic" w:cs="Arial"/>
          <w:bCs/>
          <w:shadow/>
          <w:color w:val="222222"/>
          <w:sz w:val="20"/>
          <w:szCs w:val="20"/>
        </w:rPr>
        <w:t xml:space="preserve">                         </w:t>
      </w:r>
      <w:r w:rsidRPr="00494BCD">
        <w:rPr>
          <w:rFonts w:ascii="Century Gothic" w:hAnsi="Century Gothic" w:cs="Arial"/>
          <w:b/>
          <w:bCs/>
          <w:shadow/>
          <w:color w:val="222222"/>
          <w:sz w:val="20"/>
          <w:szCs w:val="20"/>
        </w:rPr>
        <w:t>Πόταρη Σοφία 2313314509</w:t>
      </w:r>
    </w:p>
    <w:p w:rsidR="005F55B1" w:rsidRPr="00494BCD" w:rsidRDefault="005F55B1" w:rsidP="00494BCD">
      <w:pPr>
        <w:spacing w:after="0" w:line="24" w:lineRule="atLeast"/>
        <w:rPr>
          <w:rFonts w:ascii="Century Gothic" w:hAnsi="Century Gothic" w:cs="Arial"/>
          <w:b/>
          <w:bCs/>
          <w:shadow/>
          <w:color w:val="222222"/>
          <w:sz w:val="20"/>
          <w:szCs w:val="20"/>
        </w:rPr>
      </w:pPr>
      <w:r>
        <w:rPr>
          <w:rFonts w:ascii="Century Gothic" w:hAnsi="Century Gothic" w:cs="Arial"/>
          <w:b/>
          <w:bCs/>
          <w:shadow/>
          <w:color w:val="222222"/>
          <w:sz w:val="20"/>
          <w:szCs w:val="20"/>
        </w:rPr>
        <w:t>ΕΥΡΩΓΝΩΣΗ ΚΑΛΑΜΑΡΙΑΣ - ΒΥΖΑΝΤΙΟΥ</w:t>
      </w:r>
    </w:p>
    <w:p w:rsidR="00F2754A" w:rsidRPr="007A0D6B" w:rsidRDefault="00F2754A" w:rsidP="00C27044">
      <w:pPr>
        <w:spacing w:after="0" w:line="24" w:lineRule="atLeast"/>
        <w:jc w:val="center"/>
        <w:rPr>
          <w:rFonts w:ascii="Century Gothic" w:hAnsi="Century Gothic" w:cs="Arial"/>
          <w:b/>
          <w:bCs/>
          <w:shadow/>
          <w:color w:val="222222"/>
          <w:sz w:val="20"/>
          <w:szCs w:val="20"/>
        </w:rPr>
      </w:pPr>
      <w:r w:rsidRPr="009A4A28">
        <w:rPr>
          <w:rFonts w:ascii="Century Gothic" w:hAnsi="Century Gothic" w:cs="Arial"/>
          <w:b/>
          <w:bCs/>
          <w:shadow/>
          <w:color w:val="222222"/>
          <w:sz w:val="20"/>
          <w:szCs w:val="20"/>
        </w:rPr>
        <w:t>Πασιαλή Αργυρώ 2310434504 &amp; 6937234005</w:t>
      </w:r>
    </w:p>
    <w:p w:rsidR="00E72D53" w:rsidRPr="007A0D6B" w:rsidRDefault="00E72D53" w:rsidP="00F2754A">
      <w:pPr>
        <w:spacing w:after="0" w:line="288" w:lineRule="auto"/>
        <w:jc w:val="center"/>
        <w:rPr>
          <w:rFonts w:ascii="Century Gothic" w:eastAsia="Times New Roman" w:hAnsi="Century Gothic" w:cstheme="minorHAnsi"/>
          <w:shadow/>
          <w:lang w:eastAsia="el-GR"/>
        </w:rPr>
      </w:pPr>
    </w:p>
    <w:sectPr w:rsidR="00E72D53" w:rsidRPr="007A0D6B" w:rsidSect="008F5938">
      <w:headerReference w:type="default" r:id="rId8"/>
      <w:footerReference w:type="default" r:id="rId9"/>
      <w:pgSz w:w="8391" w:h="11907" w:code="11"/>
      <w:pgMar w:top="142" w:right="567" w:bottom="567" w:left="567" w:header="0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BA" w:rsidRDefault="00FC6DBA" w:rsidP="00FA1F42">
      <w:pPr>
        <w:spacing w:after="0" w:line="240" w:lineRule="auto"/>
      </w:pPr>
      <w:r>
        <w:separator/>
      </w:r>
    </w:p>
  </w:endnote>
  <w:endnote w:type="continuationSeparator" w:id="0">
    <w:p w:rsidR="00FC6DBA" w:rsidRDefault="00FC6DBA" w:rsidP="00FA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7E" w:rsidRPr="009A4A28" w:rsidRDefault="00F46A7E" w:rsidP="008F5938">
    <w:pPr>
      <w:pStyle w:val="a6"/>
      <w:ind w:right="2295"/>
      <w:jc w:val="center"/>
      <w:rPr>
        <w:shadow/>
        <w:sz w:val="16"/>
        <w:szCs w:val="16"/>
      </w:rPr>
    </w:pPr>
    <w:r w:rsidRPr="009A4A28">
      <w:rPr>
        <w:shadow/>
        <w:noProof/>
        <w:sz w:val="16"/>
        <w:szCs w:val="16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-111760</wp:posOffset>
          </wp:positionV>
          <wp:extent cx="1079500" cy="45339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ΝΕΟ LOGO ΕΥΡΩΓΝΩΣΗ - EuroL@b Καλαμαριάς ΛΑΧΑΝΙ μεγάλ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ADB" w:rsidRPr="009A4A28">
      <w:rPr>
        <w:shadow/>
        <w:sz w:val="16"/>
        <w:szCs w:val="16"/>
      </w:rPr>
      <w:t xml:space="preserve">Με την </w:t>
    </w:r>
    <w:r w:rsidR="008F5938">
      <w:rPr>
        <w:shadow/>
        <w:sz w:val="16"/>
        <w:szCs w:val="16"/>
      </w:rPr>
      <w:t>υποστήριξη</w:t>
    </w:r>
    <w:r w:rsidR="00054ADB" w:rsidRPr="009A4A28">
      <w:rPr>
        <w:shadow/>
        <w:sz w:val="16"/>
        <w:szCs w:val="16"/>
      </w:rPr>
      <w:t xml:space="preserve"> των</w:t>
    </w:r>
  </w:p>
  <w:p w:rsidR="00054ADB" w:rsidRPr="009A4A28" w:rsidRDefault="00054ADB" w:rsidP="008F5938">
    <w:pPr>
      <w:pStyle w:val="a6"/>
      <w:ind w:right="2295"/>
      <w:jc w:val="center"/>
      <w:rPr>
        <w:shadow/>
        <w:sz w:val="16"/>
        <w:szCs w:val="16"/>
      </w:rPr>
    </w:pPr>
    <w:r w:rsidRPr="009A4A28">
      <w:rPr>
        <w:shadow/>
        <w:sz w:val="16"/>
        <w:szCs w:val="16"/>
      </w:rPr>
      <w:t>κέντρων ξένων γλωσσών</w:t>
    </w:r>
  </w:p>
  <w:p w:rsidR="00F46A7E" w:rsidRPr="00F46A7E" w:rsidRDefault="00F46A7E" w:rsidP="00F46A7E">
    <w:pPr>
      <w:pStyle w:val="a6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BA" w:rsidRDefault="00FC6DBA" w:rsidP="00FA1F42">
      <w:pPr>
        <w:spacing w:after="0" w:line="240" w:lineRule="auto"/>
      </w:pPr>
      <w:r>
        <w:separator/>
      </w:r>
    </w:p>
  </w:footnote>
  <w:footnote w:type="continuationSeparator" w:id="0">
    <w:p w:rsidR="00FC6DBA" w:rsidRDefault="00FC6DBA" w:rsidP="00FA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19" w:rsidRPr="00C6566E" w:rsidRDefault="006F2719" w:rsidP="006F2719">
    <w:pPr>
      <w:spacing w:after="0" w:line="360" w:lineRule="auto"/>
      <w:ind w:firstLine="720"/>
      <w:rPr>
        <w:rFonts w:eastAsia="Times New Roman" w:cstheme="minorHAnsi"/>
        <w:b/>
        <w:sz w:val="16"/>
        <w:szCs w:val="16"/>
        <w:lang w:eastAsia="el-GR"/>
      </w:rPr>
    </w:pPr>
  </w:p>
  <w:p w:rsidR="00FA1F42" w:rsidRPr="00FA1F42" w:rsidRDefault="001B605C" w:rsidP="00054ADB">
    <w:pPr>
      <w:spacing w:after="0" w:line="360" w:lineRule="auto"/>
      <w:jc w:val="center"/>
      <w:rPr>
        <w:rFonts w:eastAsia="Times New Roman" w:cstheme="minorHAnsi"/>
        <w:b/>
        <w:noProof/>
        <w:sz w:val="28"/>
        <w:szCs w:val="28"/>
        <w:lang w:eastAsia="el-GR"/>
      </w:rPr>
    </w:pPr>
    <w:r>
      <w:rPr>
        <w:rFonts w:eastAsia="Times New Roman" w:cstheme="minorHAnsi"/>
        <w:b/>
        <w:noProof/>
        <w:sz w:val="28"/>
        <w:szCs w:val="28"/>
        <w:lang w:eastAsia="el-GR"/>
      </w:rPr>
      <w:drawing>
        <wp:inline distT="0" distB="0" distL="0" distR="0">
          <wp:extent cx="1302000" cy="792000"/>
          <wp:effectExtent l="133350" t="57150" r="88900" b="12255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000" cy="7920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 w:rsidR="00054ADB">
      <w:rPr>
        <w:rFonts w:eastAsia="Times New Roman" w:cstheme="minorHAnsi"/>
        <w:b/>
        <w:noProof/>
        <w:sz w:val="28"/>
        <w:szCs w:val="28"/>
        <w:lang w:eastAsia="el-GR"/>
      </w:rPr>
      <w:tab/>
    </w:r>
    <w:r w:rsidR="00054ADB">
      <w:rPr>
        <w:rFonts w:eastAsia="Times New Roman" w:cstheme="minorHAnsi"/>
        <w:b/>
        <w:noProof/>
        <w:sz w:val="28"/>
        <w:szCs w:val="28"/>
        <w:lang w:eastAsia="el-GR"/>
      </w:rPr>
      <w:tab/>
    </w:r>
    <w:r>
      <w:rPr>
        <w:rFonts w:eastAsia="Times New Roman" w:cstheme="minorHAnsi"/>
        <w:b/>
        <w:noProof/>
        <w:sz w:val="28"/>
        <w:szCs w:val="28"/>
        <w:lang w:eastAsia="el-GR"/>
      </w:rPr>
      <w:drawing>
        <wp:inline distT="0" distB="0" distL="0" distR="0">
          <wp:extent cx="1011749" cy="93600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49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20pt;height:310.85pt" o:bullet="t">
        <v:imagedata r:id="rId1" o:title="ΝΕΟ ΛΟΓΟΤΥΠΟ ΑΣΤΕΡΙ ΜΕ ΠΛΑΙΣΙΟ"/>
      </v:shape>
    </w:pict>
  </w:numPicBullet>
  <w:numPicBullet w:numPicBulletId="1">
    <w:pict>
      <v:shape id="_x0000_i1077" type="#_x0000_t75" style="width:261.7pt;height:236.55pt" o:bullet="t">
        <v:imagedata r:id="rId2" o:title="ΓΙΑΤΡΟΙ ΤΟΥ ΚΟΣΜΟΥ - ΛΟΓΟΤΥΠΟ"/>
      </v:shape>
    </w:pict>
  </w:numPicBullet>
  <w:numPicBullet w:numPicBulletId="2">
    <w:pict>
      <v:shape id="_x0000_i1078" type="#_x0000_t75" style="width:185.15pt;height:185.15pt" o:bullet="t">
        <v:imagedata r:id="rId3" o:title="ΝΕΟ ΑΣΤΕΡΙ ΕΥΡΩΓΝΩΣΗ ΛΑΧΑΝΙ"/>
      </v:shape>
    </w:pict>
  </w:numPicBullet>
  <w:numPicBullet w:numPicBulletId="3">
    <w:pict>
      <v:shape id="_x0000_i1079" type="#_x0000_t75" style="width:185.15pt;height:185.15pt" o:bullet="t">
        <v:imagedata r:id="rId4" o:title="ΝΕΟ ΑΣΤΕΡΙ ΕΥΡΩΓΝΩΣΗ ΑΣΠΡΟ"/>
      </v:shape>
    </w:pict>
  </w:numPicBullet>
  <w:numPicBullet w:numPicBulletId="4">
    <w:pict>
      <v:shape id="_x0000_i1080" type="#_x0000_t75" style="width:161.15pt;height:121.15pt" o:bullet="t">
        <v:imagedata r:id="rId5" o:title="logo ΔΗΜΟΥ(ΑΡΓΩ)"/>
      </v:shape>
    </w:pict>
  </w:numPicBullet>
  <w:abstractNum w:abstractNumId="0">
    <w:nsid w:val="0473682A"/>
    <w:multiLevelType w:val="hybridMultilevel"/>
    <w:tmpl w:val="719045DC"/>
    <w:lvl w:ilvl="0" w:tplc="99F4C8C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53C2"/>
    <w:multiLevelType w:val="hybridMultilevel"/>
    <w:tmpl w:val="90549474"/>
    <w:lvl w:ilvl="0" w:tplc="B5DC36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7556"/>
    <w:multiLevelType w:val="hybridMultilevel"/>
    <w:tmpl w:val="DC9A90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C0954"/>
    <w:multiLevelType w:val="hybridMultilevel"/>
    <w:tmpl w:val="3EC8D65C"/>
    <w:lvl w:ilvl="0" w:tplc="2CBCB32E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3157B3"/>
    <w:multiLevelType w:val="hybridMultilevel"/>
    <w:tmpl w:val="6C9AA8DC"/>
    <w:lvl w:ilvl="0" w:tplc="C7D01A0E">
      <w:start w:val="1"/>
      <w:numFmt w:val="bullet"/>
      <w:lvlText w:val=""/>
      <w:lvlPicBulletId w:val="4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F44D54"/>
    <w:multiLevelType w:val="hybridMultilevel"/>
    <w:tmpl w:val="BA8AD3F0"/>
    <w:lvl w:ilvl="0" w:tplc="ACBAE86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B56FE"/>
    <w:multiLevelType w:val="hybridMultilevel"/>
    <w:tmpl w:val="FD3A1CB2"/>
    <w:lvl w:ilvl="0" w:tplc="5FEC7014">
      <w:start w:val="1"/>
      <w:numFmt w:val="bullet"/>
      <w:lvlText w:val=""/>
      <w:lvlPicBulletId w:val="3"/>
      <w:lvlJc w:val="left"/>
      <w:pPr>
        <w:ind w:left="1004" w:hanging="360"/>
      </w:pPr>
      <w:rPr>
        <w:rFonts w:ascii="Symbol" w:hAnsi="Symbol" w:hint="default"/>
        <w:color w:val="auto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0B14AD9"/>
    <w:multiLevelType w:val="hybridMultilevel"/>
    <w:tmpl w:val="3CC26202"/>
    <w:lvl w:ilvl="0" w:tplc="ACBAE86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D4B3E"/>
    <w:multiLevelType w:val="hybridMultilevel"/>
    <w:tmpl w:val="1EFC1E2C"/>
    <w:lvl w:ilvl="0" w:tplc="CFD6CF14">
      <w:start w:val="1"/>
      <w:numFmt w:val="bullet"/>
      <w:lvlText w:val=""/>
      <w:lvlPicBulletId w:val="3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>
    <w:nsid w:val="6DC3269F"/>
    <w:multiLevelType w:val="hybridMultilevel"/>
    <w:tmpl w:val="3E2CB100"/>
    <w:lvl w:ilvl="0" w:tplc="CBDEAA06">
      <w:start w:val="1"/>
      <w:numFmt w:val="bullet"/>
      <w:lvlText w:val=""/>
      <w:lvlPicBulletId w:val="4"/>
      <w:lvlJc w:val="left"/>
      <w:pPr>
        <w:ind w:left="1004" w:hanging="360"/>
      </w:pPr>
      <w:rPr>
        <w:rFonts w:ascii="Symbol" w:hAnsi="Symbol" w:hint="default"/>
        <w:color w:val="auto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70E3233"/>
    <w:multiLevelType w:val="hybridMultilevel"/>
    <w:tmpl w:val="EA4CFC74"/>
    <w:lvl w:ilvl="0" w:tplc="703E75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auto"/>
        <w:spacing w:val="6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574C7"/>
    <w:rsid w:val="000177F5"/>
    <w:rsid w:val="00042E15"/>
    <w:rsid w:val="00054ADB"/>
    <w:rsid w:val="000811F7"/>
    <w:rsid w:val="00097A3A"/>
    <w:rsid w:val="000D20A0"/>
    <w:rsid w:val="000F51EB"/>
    <w:rsid w:val="00121FC4"/>
    <w:rsid w:val="0012369A"/>
    <w:rsid w:val="001242E3"/>
    <w:rsid w:val="00144C15"/>
    <w:rsid w:val="00156FAF"/>
    <w:rsid w:val="001574C7"/>
    <w:rsid w:val="00167BBD"/>
    <w:rsid w:val="001B605C"/>
    <w:rsid w:val="001C3B8B"/>
    <w:rsid w:val="001D3ED3"/>
    <w:rsid w:val="001E51BB"/>
    <w:rsid w:val="001F2FCB"/>
    <w:rsid w:val="0023373D"/>
    <w:rsid w:val="00265AF4"/>
    <w:rsid w:val="00271A87"/>
    <w:rsid w:val="002A4A7B"/>
    <w:rsid w:val="002B0D33"/>
    <w:rsid w:val="002B2140"/>
    <w:rsid w:val="002F507D"/>
    <w:rsid w:val="00315E67"/>
    <w:rsid w:val="00347CFC"/>
    <w:rsid w:val="003754E2"/>
    <w:rsid w:val="003B7F84"/>
    <w:rsid w:val="003C1AAC"/>
    <w:rsid w:val="003D2EA3"/>
    <w:rsid w:val="003E7623"/>
    <w:rsid w:val="004775E3"/>
    <w:rsid w:val="00494BCD"/>
    <w:rsid w:val="004A13F2"/>
    <w:rsid w:val="00531123"/>
    <w:rsid w:val="00586F4C"/>
    <w:rsid w:val="005A3737"/>
    <w:rsid w:val="005A499C"/>
    <w:rsid w:val="005C4836"/>
    <w:rsid w:val="005F55B1"/>
    <w:rsid w:val="006706AE"/>
    <w:rsid w:val="00690C75"/>
    <w:rsid w:val="006B27C2"/>
    <w:rsid w:val="006E14B5"/>
    <w:rsid w:val="006F2719"/>
    <w:rsid w:val="00720782"/>
    <w:rsid w:val="00733384"/>
    <w:rsid w:val="00754070"/>
    <w:rsid w:val="0075603D"/>
    <w:rsid w:val="00766CBE"/>
    <w:rsid w:val="007A0D6B"/>
    <w:rsid w:val="007A5C56"/>
    <w:rsid w:val="007B4237"/>
    <w:rsid w:val="007F2D9B"/>
    <w:rsid w:val="00835F0F"/>
    <w:rsid w:val="00846F9A"/>
    <w:rsid w:val="008633D1"/>
    <w:rsid w:val="0086583A"/>
    <w:rsid w:val="00867FB4"/>
    <w:rsid w:val="008707A3"/>
    <w:rsid w:val="00891BDA"/>
    <w:rsid w:val="00894D69"/>
    <w:rsid w:val="008F3DA8"/>
    <w:rsid w:val="008F5938"/>
    <w:rsid w:val="008F6F95"/>
    <w:rsid w:val="00930431"/>
    <w:rsid w:val="0093273E"/>
    <w:rsid w:val="009612A5"/>
    <w:rsid w:val="009702F8"/>
    <w:rsid w:val="009A1023"/>
    <w:rsid w:val="009A185F"/>
    <w:rsid w:val="009A4A28"/>
    <w:rsid w:val="009B58A5"/>
    <w:rsid w:val="009C4E73"/>
    <w:rsid w:val="009E5853"/>
    <w:rsid w:val="009E7A4F"/>
    <w:rsid w:val="00A526A8"/>
    <w:rsid w:val="00AC1262"/>
    <w:rsid w:val="00AC3908"/>
    <w:rsid w:val="00AE7989"/>
    <w:rsid w:val="00B22E54"/>
    <w:rsid w:val="00B72896"/>
    <w:rsid w:val="00B74F67"/>
    <w:rsid w:val="00BA46F4"/>
    <w:rsid w:val="00BC1460"/>
    <w:rsid w:val="00BC6718"/>
    <w:rsid w:val="00BE4DA1"/>
    <w:rsid w:val="00BE75F8"/>
    <w:rsid w:val="00BF3475"/>
    <w:rsid w:val="00C1241E"/>
    <w:rsid w:val="00C1789A"/>
    <w:rsid w:val="00C27044"/>
    <w:rsid w:val="00C5040D"/>
    <w:rsid w:val="00C5594D"/>
    <w:rsid w:val="00C6566E"/>
    <w:rsid w:val="00C65EA8"/>
    <w:rsid w:val="00C7284E"/>
    <w:rsid w:val="00C83155"/>
    <w:rsid w:val="00CB0DD7"/>
    <w:rsid w:val="00CB61A3"/>
    <w:rsid w:val="00D0278E"/>
    <w:rsid w:val="00D76FEA"/>
    <w:rsid w:val="00D829AE"/>
    <w:rsid w:val="00DF067B"/>
    <w:rsid w:val="00E0084D"/>
    <w:rsid w:val="00E61AAB"/>
    <w:rsid w:val="00E61CE3"/>
    <w:rsid w:val="00E72D53"/>
    <w:rsid w:val="00E9496F"/>
    <w:rsid w:val="00F2754A"/>
    <w:rsid w:val="00F46A7E"/>
    <w:rsid w:val="00F524B3"/>
    <w:rsid w:val="00F524E8"/>
    <w:rsid w:val="00F60B7F"/>
    <w:rsid w:val="00FA1F42"/>
    <w:rsid w:val="00FB0F76"/>
    <w:rsid w:val="00FC6DBA"/>
    <w:rsid w:val="00FD73DD"/>
    <w:rsid w:val="00FE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7BB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338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FA1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A1F42"/>
  </w:style>
  <w:style w:type="paragraph" w:styleId="a6">
    <w:name w:val="footer"/>
    <w:basedOn w:val="a"/>
    <w:link w:val="Char1"/>
    <w:uiPriority w:val="99"/>
    <w:unhideWhenUsed/>
    <w:rsid w:val="00FA1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A1F42"/>
  </w:style>
  <w:style w:type="character" w:styleId="-">
    <w:name w:val="Hyperlink"/>
    <w:basedOn w:val="a0"/>
    <w:uiPriority w:val="99"/>
    <w:unhideWhenUsed/>
    <w:rsid w:val="009612A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D2E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7BB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338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FA1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A1F42"/>
  </w:style>
  <w:style w:type="paragraph" w:styleId="a6">
    <w:name w:val="footer"/>
    <w:basedOn w:val="a"/>
    <w:link w:val="Char1"/>
    <w:uiPriority w:val="99"/>
    <w:unhideWhenUsed/>
    <w:rsid w:val="00FA1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A1F42"/>
  </w:style>
  <w:style w:type="character" w:styleId="-">
    <w:name w:val="Hyperlink"/>
    <w:basedOn w:val="a0"/>
    <w:uiPriority w:val="99"/>
    <w:unhideWhenUsed/>
    <w:rsid w:val="00961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4D79-9260-422B-9188-8AC72F9B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Γ. ΠΑΣΙΑΛΗΣ - Δ. ΚΩΛΕΤΣΗ Ο.Ε.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ΓΙΑΤΡΟΙ ΤΟΥ ΚΟΣΜΟΥ</dc:creator>
  <cp:lastModifiedBy>EDP Department</cp:lastModifiedBy>
  <cp:revision>11</cp:revision>
  <cp:lastPrinted>2012-05-16T06:03:00Z</cp:lastPrinted>
  <dcterms:created xsi:type="dcterms:W3CDTF">2012-05-15T10:12:00Z</dcterms:created>
  <dcterms:modified xsi:type="dcterms:W3CDTF">2012-05-17T09:26:00Z</dcterms:modified>
</cp:coreProperties>
</file>